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6" w:rsidRPr="00556E98" w:rsidRDefault="00337EF6" w:rsidP="00556E98">
      <w:pPr>
        <w:spacing w:after="0" w:line="240" w:lineRule="auto"/>
        <w:ind w:firstLine="709"/>
        <w:jc w:val="right"/>
        <w:rPr>
          <w:rFonts w:ascii="Times New Roman" w:eastAsia="Times New Roman" w:hAnsi="Times New Roman" w:cs="Times New Roman"/>
          <w:b/>
          <w:i/>
          <w:spacing w:val="-4"/>
          <w:sz w:val="26"/>
          <w:szCs w:val="26"/>
          <w:lang w:eastAsia="ru-RU"/>
        </w:rPr>
      </w:pPr>
      <w:r w:rsidRPr="00556E98">
        <w:rPr>
          <w:rFonts w:ascii="Times New Roman" w:eastAsia="Times New Roman" w:hAnsi="Times New Roman" w:cs="Times New Roman"/>
          <w:b/>
          <w:i/>
          <w:spacing w:val="-4"/>
          <w:sz w:val="26"/>
          <w:szCs w:val="26"/>
          <w:lang w:eastAsia="ru-RU"/>
        </w:rPr>
        <w:t>Приложение № 2</w:t>
      </w:r>
      <w:bookmarkStart w:id="0" w:name="_GoBack"/>
      <w:bookmarkEnd w:id="0"/>
    </w:p>
    <w:p w:rsidR="00337EF6" w:rsidRDefault="00337EF6" w:rsidP="00337EF6">
      <w:pPr>
        <w:spacing w:after="0" w:line="240" w:lineRule="auto"/>
        <w:ind w:firstLine="709"/>
        <w:jc w:val="center"/>
        <w:rPr>
          <w:rFonts w:ascii="Times New Roman" w:eastAsia="Times New Roman" w:hAnsi="Times New Roman" w:cs="Times New Roman"/>
          <w:b/>
          <w:bCs/>
          <w:spacing w:val="-4"/>
          <w:sz w:val="26"/>
          <w:szCs w:val="26"/>
          <w:lang w:eastAsia="ru-RU"/>
        </w:rPr>
      </w:pPr>
    </w:p>
    <w:p w:rsidR="00337EF6" w:rsidRDefault="00337EF6" w:rsidP="00337EF6">
      <w:pPr>
        <w:spacing w:after="0" w:line="240" w:lineRule="auto"/>
        <w:jc w:val="center"/>
        <w:rPr>
          <w:rFonts w:ascii="Times New Roman" w:eastAsia="Times New Roman" w:hAnsi="Times New Roman" w:cs="Times New Roman"/>
          <w:b/>
          <w:bCs/>
          <w:spacing w:val="-4"/>
          <w:sz w:val="26"/>
          <w:szCs w:val="26"/>
          <w:lang w:eastAsia="ru-RU"/>
        </w:rPr>
      </w:pPr>
      <w:r>
        <w:rPr>
          <w:rFonts w:ascii="Times New Roman" w:eastAsia="Times New Roman" w:hAnsi="Times New Roman" w:cs="Times New Roman"/>
          <w:b/>
          <w:bCs/>
          <w:spacing w:val="-4"/>
          <w:sz w:val="26"/>
          <w:szCs w:val="26"/>
          <w:lang w:eastAsia="ru-RU"/>
        </w:rPr>
        <w:t>ПРАВА И ЛЬГОТЫ,</w:t>
      </w:r>
    </w:p>
    <w:p w:rsidR="00337EF6" w:rsidRDefault="00337EF6" w:rsidP="00337EF6">
      <w:pPr>
        <w:spacing w:after="0" w:line="240" w:lineRule="auto"/>
        <w:ind w:firstLine="709"/>
        <w:jc w:val="center"/>
        <w:rPr>
          <w:rFonts w:ascii="Times New Roman" w:eastAsia="Times New Roman" w:hAnsi="Times New Roman" w:cs="Times New Roman"/>
          <w:spacing w:val="-4"/>
          <w:sz w:val="26"/>
          <w:szCs w:val="26"/>
          <w:lang w:eastAsia="ru-RU"/>
        </w:rPr>
      </w:pPr>
    </w:p>
    <w:p w:rsidR="00337EF6" w:rsidRDefault="00337EF6" w:rsidP="00337EF6">
      <w:pPr>
        <w:spacing w:after="0" w:line="240" w:lineRule="auto"/>
        <w:jc w:val="center"/>
        <w:rPr>
          <w:rFonts w:ascii="Times New Roman" w:eastAsia="Times New Roman" w:hAnsi="Times New Roman" w:cs="Times New Roman"/>
          <w:b/>
          <w:bCs/>
          <w:spacing w:val="-4"/>
          <w:sz w:val="26"/>
          <w:szCs w:val="26"/>
          <w:lang w:eastAsia="ru-RU"/>
        </w:rPr>
      </w:pPr>
      <w:r>
        <w:rPr>
          <w:rFonts w:ascii="Times New Roman" w:eastAsia="Times New Roman" w:hAnsi="Times New Roman" w:cs="Times New Roman"/>
          <w:b/>
          <w:bCs/>
          <w:spacing w:val="-4"/>
          <w:sz w:val="26"/>
          <w:szCs w:val="26"/>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337EF6" w:rsidRDefault="00337EF6" w:rsidP="00337EF6">
      <w:pPr>
        <w:spacing w:after="0" w:line="240" w:lineRule="auto"/>
        <w:jc w:val="center"/>
        <w:rPr>
          <w:rFonts w:ascii="Times New Roman" w:eastAsia="Times New Roman" w:hAnsi="Times New Roman" w:cs="Times New Roman"/>
          <w:b/>
          <w:bCs/>
          <w:spacing w:val="-4"/>
          <w:sz w:val="26"/>
          <w:szCs w:val="26"/>
          <w:lang w:eastAsia="ru-RU"/>
        </w:rPr>
      </w:pPr>
    </w:p>
    <w:p w:rsidR="00337EF6" w:rsidRDefault="00337EF6" w:rsidP="00337EF6">
      <w:pPr>
        <w:spacing w:after="0" w:line="240" w:lineRule="auto"/>
        <w:jc w:val="center"/>
        <w:rPr>
          <w:rFonts w:ascii="Times New Roman" w:eastAsia="Times New Roman" w:hAnsi="Times New Roman" w:cs="Times New Roman"/>
          <w:b/>
          <w:bCs/>
          <w:spacing w:val="-2"/>
          <w:sz w:val="26"/>
          <w:szCs w:val="26"/>
          <w:lang w:eastAsia="ru-RU"/>
        </w:rPr>
      </w:pPr>
      <w:r>
        <w:rPr>
          <w:rFonts w:ascii="Times New Roman" w:eastAsia="Times New Roman" w:hAnsi="Times New Roman" w:cs="Times New Roman"/>
          <w:b/>
          <w:bCs/>
          <w:spacing w:val="-2"/>
          <w:sz w:val="26"/>
          <w:szCs w:val="26"/>
          <w:lang w:val="en-US" w:eastAsia="ru-RU"/>
        </w:rPr>
        <w:t>I</w:t>
      </w:r>
      <w:r>
        <w:rPr>
          <w:rFonts w:ascii="Times New Roman" w:eastAsia="Times New Roman" w:hAnsi="Times New Roman" w:cs="Times New Roman"/>
          <w:b/>
          <w:bCs/>
          <w:spacing w:val="-2"/>
          <w:sz w:val="26"/>
          <w:szCs w:val="26"/>
          <w:lang w:eastAsia="ru-RU"/>
        </w:rPr>
        <w:t>. Права аттестуемых работников</w:t>
      </w:r>
    </w:p>
    <w:p w:rsidR="00337EF6" w:rsidRDefault="00337EF6" w:rsidP="00337EF6">
      <w:pPr>
        <w:spacing w:after="0" w:line="240" w:lineRule="auto"/>
        <w:ind w:firstLine="709"/>
        <w:jc w:val="both"/>
        <w:rPr>
          <w:rFonts w:ascii="Times New Roman" w:eastAsia="Times New Roman" w:hAnsi="Times New Roman" w:cs="Times New Roman"/>
          <w:b/>
          <w:bCs/>
          <w:spacing w:val="-2"/>
          <w:sz w:val="26"/>
          <w:szCs w:val="26"/>
          <w:lang w:eastAsia="ru-RU"/>
        </w:rPr>
      </w:pPr>
    </w:p>
    <w:p w:rsidR="00337EF6" w:rsidRPr="006D46EE" w:rsidRDefault="00337EF6" w:rsidP="00337EF6">
      <w:pPr>
        <w:spacing w:after="0" w:line="240" w:lineRule="auto"/>
        <w:ind w:firstLine="709"/>
        <w:jc w:val="both"/>
        <w:rPr>
          <w:rFonts w:ascii="Times New Roman" w:eastAsia="Times New Roman" w:hAnsi="Times New Roman" w:cs="Times New Roman"/>
          <w:b/>
          <w:bCs/>
          <w:spacing w:val="-2"/>
          <w:sz w:val="26"/>
          <w:szCs w:val="26"/>
          <w:lang w:eastAsia="ru-RU"/>
        </w:rPr>
      </w:pPr>
      <w:r>
        <w:rPr>
          <w:rFonts w:ascii="Times New Roman" w:eastAsia="Times New Roman" w:hAnsi="Times New Roman" w:cs="Times New Roman"/>
          <w:bCs/>
          <w:spacing w:val="-2"/>
          <w:sz w:val="26"/>
          <w:szCs w:val="26"/>
          <w:lang w:eastAsia="ru-RU"/>
        </w:rPr>
        <w:t xml:space="preserve"> </w:t>
      </w:r>
      <w:r w:rsidRPr="006D46EE">
        <w:rPr>
          <w:rFonts w:ascii="Times New Roman" w:eastAsia="Times New Roman" w:hAnsi="Times New Roman" w:cs="Times New Roman"/>
          <w:b/>
          <w:bCs/>
          <w:spacing w:val="-2"/>
          <w:sz w:val="26"/>
          <w:szCs w:val="26"/>
          <w:lang w:eastAsia="ru-RU"/>
        </w:rPr>
        <w:t>Педагогический работник имеет право:</w:t>
      </w:r>
    </w:p>
    <w:p w:rsidR="00337EF6" w:rsidRDefault="00337EF6" w:rsidP="00337EF6">
      <w:pPr>
        <w:spacing w:after="0" w:line="240" w:lineRule="auto"/>
        <w:ind w:firstLine="709"/>
        <w:jc w:val="both"/>
        <w:rPr>
          <w:rFonts w:ascii="Times New Roman" w:eastAsia="Times New Roman" w:hAnsi="Times New Roman" w:cs="Times New Roman"/>
          <w:bCs/>
          <w:spacing w:val="-2"/>
          <w:sz w:val="26"/>
          <w:szCs w:val="26"/>
          <w:lang w:eastAsia="ru-RU"/>
        </w:rPr>
      </w:pP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spacing w:val="-2"/>
          <w:sz w:val="26"/>
          <w:szCs w:val="26"/>
        </w:rPr>
      </w:pPr>
      <w:proofErr w:type="gramStart"/>
      <w:r>
        <w:rPr>
          <w:rFonts w:ascii="Times New Roman" w:eastAsia="Calibri" w:hAnsi="Times New Roman" w:cs="Times New Roman"/>
          <w:color w:val="000000"/>
          <w:spacing w:val="-2"/>
          <w:sz w:val="26"/>
          <w:szCs w:val="26"/>
        </w:rPr>
        <w:t>заявиться</w:t>
      </w:r>
      <w:proofErr w:type="gramEnd"/>
      <w:r>
        <w:rPr>
          <w:rFonts w:ascii="Times New Roman" w:eastAsia="Calibri" w:hAnsi="Times New Roman" w:cs="Times New Roman"/>
          <w:color w:val="000000"/>
          <w:spacing w:val="-2"/>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ascii="Times New Roman" w:eastAsia="Calibri" w:hAnsi="Times New Roman" w:cs="Times New Roman"/>
          <w:spacing w:val="-2"/>
          <w:sz w:val="26"/>
          <w:szCs w:val="26"/>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spacing w:val="-2"/>
          <w:sz w:val="26"/>
          <w:szCs w:val="26"/>
        </w:rPr>
      </w:pPr>
      <w:proofErr w:type="gramStart"/>
      <w:r>
        <w:rPr>
          <w:rFonts w:ascii="Times New Roman" w:eastAsia="Calibri" w:hAnsi="Times New Roman" w:cs="Times New Roman"/>
          <w:color w:val="000000"/>
          <w:spacing w:val="-2"/>
          <w:sz w:val="26"/>
          <w:szCs w:val="26"/>
        </w:rPr>
        <w:t>заявиться</w:t>
      </w:r>
      <w:proofErr w:type="gramEnd"/>
      <w:r>
        <w:rPr>
          <w:rFonts w:ascii="Times New Roman" w:eastAsia="Calibri" w:hAnsi="Times New Roman" w:cs="Times New Roman"/>
          <w:color w:val="000000"/>
          <w:spacing w:val="-2"/>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ascii="Times New Roman" w:eastAsia="Calibri" w:hAnsi="Times New Roman" w:cs="Times New Roman"/>
          <w:spacing w:val="-2"/>
          <w:sz w:val="26"/>
          <w:szCs w:val="26"/>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color w:val="000000"/>
          <w:spacing w:val="-2"/>
          <w:sz w:val="26"/>
          <w:szCs w:val="26"/>
        </w:rPr>
      </w:pPr>
      <w:proofErr w:type="gramStart"/>
      <w:r>
        <w:rPr>
          <w:rFonts w:ascii="Times New Roman" w:eastAsia="Calibri" w:hAnsi="Times New Roman" w:cs="Times New Roman"/>
          <w:color w:val="000000"/>
          <w:spacing w:val="-2"/>
          <w:sz w:val="26"/>
          <w:szCs w:val="26"/>
        </w:rPr>
        <w:t>заявиться</w:t>
      </w:r>
      <w:proofErr w:type="gramEnd"/>
      <w:r>
        <w:rPr>
          <w:rFonts w:ascii="Times New Roman" w:eastAsia="Calibri" w:hAnsi="Times New Roman" w:cs="Times New Roman"/>
          <w:color w:val="000000"/>
          <w:spacing w:val="-2"/>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ascii="Times New Roman" w:eastAsia="Calibri" w:hAnsi="Times New Roman" w:cs="Times New Roman"/>
          <w:spacing w:val="-2"/>
          <w:sz w:val="26"/>
          <w:szCs w:val="26"/>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bCs/>
          <w:spacing w:val="-2"/>
          <w:sz w:val="26"/>
          <w:szCs w:val="26"/>
        </w:rPr>
      </w:pPr>
      <w:proofErr w:type="gramStart"/>
      <w:r>
        <w:rPr>
          <w:rFonts w:ascii="Times New Roman" w:eastAsia="Calibri" w:hAnsi="Times New Roman" w:cs="Times New Roman"/>
          <w:bCs/>
          <w:spacing w:val="-2"/>
          <w:sz w:val="26"/>
          <w:szCs w:val="26"/>
        </w:rPr>
        <w:t>заявиться</w:t>
      </w:r>
      <w:proofErr w:type="gramEnd"/>
      <w:r>
        <w:rPr>
          <w:rFonts w:ascii="Times New Roman" w:eastAsia="Calibri" w:hAnsi="Times New Roman" w:cs="Times New Roman"/>
          <w:bCs/>
          <w:spacing w:val="-2"/>
          <w:sz w:val="26"/>
          <w:szCs w:val="26"/>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bCs/>
          <w:spacing w:val="-2"/>
          <w:sz w:val="26"/>
          <w:szCs w:val="26"/>
        </w:rPr>
      </w:pPr>
      <w:r>
        <w:rPr>
          <w:rFonts w:ascii="Times New Roman" w:eastAsia="Calibri" w:hAnsi="Times New Roman" w:cs="Times New Roman"/>
          <w:bCs/>
          <w:spacing w:val="-2"/>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bCs/>
          <w:spacing w:val="-2"/>
          <w:sz w:val="26"/>
          <w:szCs w:val="26"/>
        </w:rPr>
      </w:pPr>
      <w:r>
        <w:rPr>
          <w:rFonts w:ascii="Times New Roman" w:eastAsia="Calibri" w:hAnsi="Times New Roman" w:cs="Times New Roman"/>
          <w:spacing w:val="-2"/>
          <w:sz w:val="26"/>
          <w:szCs w:val="26"/>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Pr>
          <w:rFonts w:ascii="Times New Roman" w:eastAsia="Calibri" w:hAnsi="Times New Roman" w:cs="Times New Roman"/>
          <w:spacing w:val="-2"/>
          <w:sz w:val="26"/>
          <w:szCs w:val="26"/>
        </w:rPr>
        <w:t>позднее</w:t>
      </w:r>
      <w:proofErr w:type="gramEnd"/>
      <w:r>
        <w:rPr>
          <w:rFonts w:ascii="Times New Roman" w:eastAsia="Calibri" w:hAnsi="Times New Roman" w:cs="Times New Roman"/>
          <w:spacing w:val="-2"/>
          <w:sz w:val="26"/>
          <w:szCs w:val="26"/>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bCs/>
          <w:spacing w:val="-2"/>
          <w:sz w:val="26"/>
          <w:szCs w:val="26"/>
        </w:rPr>
      </w:pPr>
      <w:r>
        <w:rPr>
          <w:rFonts w:ascii="Times New Roman" w:eastAsia="Calibri" w:hAnsi="Times New Roman" w:cs="Times New Roman"/>
          <w:bCs/>
          <w:spacing w:val="-2"/>
          <w:sz w:val="26"/>
          <w:szCs w:val="26"/>
        </w:rPr>
        <w:t xml:space="preserve">обжаловать результаты аттестации в соответствии с законодательством Российской Федерации; </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bCs/>
          <w:spacing w:val="-2"/>
          <w:sz w:val="26"/>
          <w:szCs w:val="26"/>
        </w:rPr>
      </w:pPr>
      <w:proofErr w:type="gramStart"/>
      <w:r>
        <w:rPr>
          <w:rFonts w:ascii="Times New Roman" w:eastAsia="Calibri" w:hAnsi="Times New Roman" w:cs="Times New Roman"/>
          <w:bCs/>
          <w:spacing w:val="-2"/>
          <w:sz w:val="26"/>
          <w:szCs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color w:val="000000" w:themeColor="text1"/>
          <w:spacing w:val="-2"/>
          <w:sz w:val="26"/>
          <w:szCs w:val="26"/>
        </w:rPr>
      </w:pPr>
      <w:bookmarkStart w:id="1" w:name="sub_1029"/>
      <w:proofErr w:type="gramStart"/>
      <w:r>
        <w:rPr>
          <w:rFonts w:ascii="Times New Roman" w:eastAsia="Calibri" w:hAnsi="Times New Roman" w:cs="Times New Roman"/>
          <w:color w:val="000000" w:themeColor="text1"/>
          <w:spacing w:val="-2"/>
          <w:sz w:val="26"/>
          <w:szCs w:val="26"/>
        </w:rPr>
        <w:lastRenderedPageBreak/>
        <w:t>заявиться</w:t>
      </w:r>
      <w:proofErr w:type="gramEnd"/>
      <w:r>
        <w:rPr>
          <w:rFonts w:ascii="Times New Roman" w:eastAsia="Calibri" w:hAnsi="Times New Roman" w:cs="Times New Roman"/>
          <w:color w:val="000000" w:themeColor="text1"/>
          <w:spacing w:val="-2"/>
          <w:sz w:val="26"/>
          <w:szCs w:val="26"/>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37EF6" w:rsidRDefault="00337EF6" w:rsidP="00337EF6">
      <w:pPr>
        <w:numPr>
          <w:ilvl w:val="0"/>
          <w:numId w:val="1"/>
        </w:numPr>
        <w:spacing w:after="0" w:line="240" w:lineRule="auto"/>
        <w:ind w:left="0" w:firstLine="709"/>
        <w:contextualSpacing/>
        <w:jc w:val="both"/>
        <w:rPr>
          <w:rFonts w:ascii="Times New Roman" w:eastAsia="Calibri" w:hAnsi="Times New Roman" w:cs="Times New Roman"/>
          <w:color w:val="000000" w:themeColor="text1"/>
          <w:spacing w:val="-2"/>
          <w:sz w:val="26"/>
          <w:szCs w:val="26"/>
        </w:rPr>
      </w:pPr>
      <w:r>
        <w:rPr>
          <w:rFonts w:ascii="Times New Roman" w:eastAsia="Calibri" w:hAnsi="Times New Roman" w:cs="Times New Roman"/>
          <w:color w:val="000000" w:themeColor="text1"/>
          <w:spacing w:val="-2"/>
          <w:sz w:val="26"/>
          <w:szCs w:val="26"/>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337EF6" w:rsidRDefault="00337EF6" w:rsidP="00337EF6">
      <w:pPr>
        <w:spacing w:after="0" w:line="240" w:lineRule="auto"/>
        <w:contextualSpacing/>
        <w:jc w:val="both"/>
        <w:rPr>
          <w:rFonts w:ascii="Times New Roman" w:eastAsia="Calibri" w:hAnsi="Times New Roman" w:cs="Times New Roman"/>
          <w:color w:val="000000" w:themeColor="text1"/>
          <w:spacing w:val="-2"/>
          <w:sz w:val="26"/>
          <w:szCs w:val="26"/>
        </w:rPr>
      </w:pPr>
    </w:p>
    <w:p w:rsidR="00337EF6" w:rsidRDefault="00337EF6" w:rsidP="00337EF6">
      <w:pPr>
        <w:tabs>
          <w:tab w:val="num" w:pos="240"/>
        </w:tabs>
        <w:spacing w:after="0" w:line="240" w:lineRule="auto"/>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val="en-US" w:eastAsia="ru-RU"/>
        </w:rPr>
        <w:t>II</w:t>
      </w:r>
      <w:r>
        <w:rPr>
          <w:rFonts w:ascii="Times New Roman" w:eastAsia="Times New Roman" w:hAnsi="Times New Roman" w:cs="Times New Roman"/>
          <w:b/>
          <w:spacing w:val="-2"/>
          <w:sz w:val="26"/>
          <w:szCs w:val="26"/>
          <w:lang w:eastAsia="ru-RU"/>
        </w:rPr>
        <w:t>. Льготы по установлению уровня оплаты труда работника</w:t>
      </w:r>
    </w:p>
    <w:p w:rsidR="00337EF6" w:rsidRDefault="00337EF6" w:rsidP="00337EF6">
      <w:pPr>
        <w:tabs>
          <w:tab w:val="num" w:pos="240"/>
        </w:tabs>
        <w:spacing w:after="0" w:line="240" w:lineRule="auto"/>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во взаимосвязи с имеющейся квалификационной категорией</w:t>
      </w:r>
    </w:p>
    <w:p w:rsidR="00337EF6" w:rsidRDefault="00337EF6" w:rsidP="00337EF6">
      <w:pPr>
        <w:tabs>
          <w:tab w:val="num" w:pos="240"/>
        </w:tabs>
        <w:spacing w:after="0" w:line="240" w:lineRule="auto"/>
        <w:ind w:firstLine="709"/>
        <w:jc w:val="center"/>
        <w:rPr>
          <w:rFonts w:ascii="Times New Roman" w:eastAsia="Times New Roman" w:hAnsi="Times New Roman" w:cs="Times New Roman"/>
          <w:b/>
          <w:spacing w:val="-2"/>
          <w:sz w:val="26"/>
          <w:szCs w:val="26"/>
          <w:lang w:eastAsia="ru-RU"/>
        </w:rPr>
      </w:pPr>
    </w:p>
    <w:p w:rsidR="00337EF6" w:rsidRDefault="00337EF6" w:rsidP="00337EF6">
      <w:pPr>
        <w:spacing w:after="0" w:line="240" w:lineRule="auto"/>
        <w:ind w:firstLine="709"/>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2.1. </w:t>
      </w:r>
      <w:proofErr w:type="gramStart"/>
      <w:r>
        <w:rPr>
          <w:rFonts w:ascii="Times New Roman" w:eastAsia="Times New Roman" w:hAnsi="Times New Roman" w:cs="Times New Roman"/>
          <w:spacing w:val="-2"/>
          <w:sz w:val="26"/>
          <w:szCs w:val="26"/>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Pr>
          <w:rFonts w:ascii="Times New Roman" w:hAnsi="Times New Roman" w:cs="Times New Roman"/>
          <w:spacing w:val="-2"/>
          <w:sz w:val="26"/>
          <w:szCs w:val="26"/>
        </w:rPr>
        <w:t xml:space="preserve"> «</w:t>
      </w:r>
      <w:r>
        <w:rPr>
          <w:rFonts w:ascii="Times New Roman" w:eastAsia="Times New Roman" w:hAnsi="Times New Roman" w:cs="Times New Roman"/>
          <w:spacing w:val="-2"/>
          <w:sz w:val="26"/>
          <w:szCs w:val="26"/>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337EF6" w:rsidRDefault="00337EF6" w:rsidP="00337EF6">
      <w:pPr>
        <w:spacing w:after="0" w:line="240" w:lineRule="auto"/>
        <w:ind w:firstLine="709"/>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37EF6" w:rsidRDefault="00337EF6" w:rsidP="00337EF6">
      <w:pPr>
        <w:spacing w:after="0" w:line="240" w:lineRule="auto"/>
        <w:ind w:firstLine="709"/>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при возобновлении работы в должности, по которой установлена категория, независимо от перерывов в работе;</w:t>
      </w:r>
    </w:p>
    <w:p w:rsidR="00337EF6" w:rsidRDefault="00337EF6" w:rsidP="00337EF6">
      <w:pPr>
        <w:spacing w:after="0" w:line="240" w:lineRule="auto"/>
        <w:ind w:firstLine="709"/>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spacing w:val="-2"/>
          <w:sz w:val="26"/>
          <w:szCs w:val="26"/>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37EF6" w:rsidRDefault="00337EF6" w:rsidP="00337EF6">
      <w:pPr>
        <w:spacing w:after="0" w:line="240" w:lineRule="auto"/>
        <w:ind w:firstLine="709"/>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spacing w:val="-2"/>
          <w:sz w:val="26"/>
          <w:szCs w:val="26"/>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w:t>
      </w:r>
      <w:proofErr w:type="spellStart"/>
      <w:r>
        <w:rPr>
          <w:rFonts w:ascii="Times New Roman" w:eastAsia="Times New Roman" w:hAnsi="Times New Roman" w:cs="Times New Roman"/>
          <w:spacing w:val="-2"/>
          <w:sz w:val="26"/>
          <w:szCs w:val="26"/>
          <w:lang w:eastAsia="ru-RU"/>
        </w:rPr>
        <w:t>установленаквалификационная</w:t>
      </w:r>
      <w:proofErr w:type="spellEnd"/>
      <w:r>
        <w:rPr>
          <w:rFonts w:ascii="Times New Roman" w:eastAsia="Times New Roman" w:hAnsi="Times New Roman" w:cs="Times New Roman"/>
          <w:spacing w:val="-2"/>
          <w:sz w:val="26"/>
          <w:szCs w:val="26"/>
          <w:lang w:eastAsia="ru-RU"/>
        </w:rPr>
        <w:t xml:space="preserve"> категория;</w:t>
      </w:r>
      <w:proofErr w:type="gramEnd"/>
    </w:p>
    <w:p w:rsidR="0080539F" w:rsidRDefault="0080539F" w:rsidP="0080539F">
      <w:pPr>
        <w:tabs>
          <w:tab w:val="num" w:pos="240"/>
        </w:tabs>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80539F">
      <w:pPr>
        <w:tabs>
          <w:tab w:val="num" w:pos="240"/>
        </w:tabs>
        <w:spacing w:after="0" w:line="240" w:lineRule="auto"/>
        <w:ind w:firstLine="709"/>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p w:rsidR="0080539F" w:rsidRDefault="0080539F" w:rsidP="00337EF6">
      <w:pPr>
        <w:spacing w:after="0" w:line="240" w:lineRule="auto"/>
        <w:ind w:firstLine="709"/>
        <w:jc w:val="both"/>
        <w:rPr>
          <w:rFonts w:ascii="Times New Roman" w:eastAsia="Times New Roman" w:hAnsi="Times New Roman" w:cs="Times New Roman"/>
          <w:spacing w:val="-2"/>
          <w:sz w:val="26"/>
          <w:szCs w:val="26"/>
          <w:lang w:eastAsia="ru-RU"/>
        </w:rPr>
      </w:pPr>
    </w:p>
    <w:tbl>
      <w:tblPr>
        <w:tblpPr w:leftFromText="180" w:rightFromText="180" w:vertAnchor="text" w:horzAnchor="margin" w:tblpXSpec="center" w:tblpY="-38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B33F1C" w:rsidTr="00B33F1C">
        <w:trPr>
          <w:trHeight w:val="1074"/>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center"/>
              <w:rPr>
                <w:rFonts w:ascii="Times New Roman" w:eastAsia="Times New Roman" w:hAnsi="Times New Roman" w:cs="Times New Roman"/>
                <w:b/>
                <w:spacing w:val="-4"/>
                <w:sz w:val="26"/>
                <w:szCs w:val="26"/>
                <w:lang w:eastAsia="ru-RU"/>
              </w:rPr>
            </w:pPr>
            <w:r>
              <w:rPr>
                <w:rFonts w:ascii="Times New Roman" w:eastAsia="Times New Roman" w:hAnsi="Times New Roman" w:cs="Times New Roman"/>
                <w:b/>
                <w:spacing w:val="-4"/>
                <w:sz w:val="26"/>
                <w:szCs w:val="26"/>
                <w:lang w:eastAsia="ru-RU"/>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center"/>
              <w:rPr>
                <w:rFonts w:ascii="Times New Roman" w:eastAsia="Times New Roman" w:hAnsi="Times New Roman" w:cs="Times New Roman"/>
                <w:b/>
                <w:spacing w:val="-4"/>
                <w:sz w:val="26"/>
                <w:szCs w:val="26"/>
                <w:lang w:eastAsia="ru-RU"/>
              </w:rPr>
            </w:pPr>
            <w:r>
              <w:rPr>
                <w:rFonts w:ascii="Times New Roman" w:eastAsia="Times New Roman" w:hAnsi="Times New Roman" w:cs="Times New Roman"/>
                <w:b/>
                <w:spacing w:val="-4"/>
                <w:sz w:val="26"/>
                <w:szCs w:val="26"/>
                <w:lang w:eastAsia="ru-RU"/>
              </w:rPr>
              <w:t>Должность, по которой может учитываться категория, установленная по должности, указанной в графе № 1</w:t>
            </w:r>
          </w:p>
        </w:tc>
      </w:tr>
      <w:tr w:rsidR="00B33F1C" w:rsidTr="00B33F1C">
        <w:trPr>
          <w:trHeight w:val="4964"/>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proofErr w:type="gramStart"/>
            <w:r>
              <w:rPr>
                <w:rFonts w:ascii="Times New Roman" w:eastAsia="Times New Roman" w:hAnsi="Times New Roman" w:cs="Times New Roman"/>
                <w:spacing w:val="-4"/>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rFonts w:ascii="Times New Roman" w:eastAsia="Times New Roman" w:hAnsi="Times New Roman" w:cs="Times New Roman"/>
                <w:spacing w:val="-4"/>
                <w:sz w:val="26"/>
                <w:szCs w:val="26"/>
                <w:lang w:eastAsia="ru-RU"/>
              </w:rPr>
              <w:t>валеология</w:t>
            </w:r>
            <w:proofErr w:type="spellEnd"/>
            <w:r>
              <w:rPr>
                <w:rFonts w:ascii="Times New Roman" w:eastAsia="Times New Roman" w:hAnsi="Times New Roman" w:cs="Times New Roman"/>
                <w:spacing w:val="-4"/>
                <w:sz w:val="26"/>
                <w:szCs w:val="26"/>
                <w:lang w:eastAsia="ru-RU"/>
              </w:rPr>
              <w:t xml:space="preserve"> как часть курса биологии, или профильные темы по медицинской подготовке из курса «Основы безопасности</w:t>
            </w:r>
            <w:proofErr w:type="gramEnd"/>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жизнедеятельности»);</w:t>
            </w:r>
          </w:p>
          <w:p w:rsidR="00B33F1C" w:rsidRDefault="00B33F1C" w:rsidP="00B33F1C">
            <w:pPr>
              <w:tabs>
                <w:tab w:val="num" w:pos="240"/>
              </w:tabs>
              <w:spacing w:after="0" w:line="240" w:lineRule="auto"/>
              <w:jc w:val="both"/>
              <w:rPr>
                <w:rFonts w:ascii="Times New Roman" w:eastAsia="Times New Roman" w:hAnsi="Times New Roman" w:cs="Times New Roman"/>
                <w:color w:val="FF0000"/>
                <w:spacing w:val="-4"/>
                <w:sz w:val="26"/>
                <w:szCs w:val="26"/>
                <w:lang w:eastAsia="ru-RU"/>
              </w:rPr>
            </w:pPr>
            <w:r>
              <w:rPr>
                <w:rFonts w:ascii="Times New Roman" w:eastAsia="Times New Roman" w:hAnsi="Times New Roman" w:cs="Times New Roman"/>
                <w:spacing w:val="-4"/>
                <w:sz w:val="26"/>
                <w:szCs w:val="26"/>
                <w:lang w:eastAsia="ru-RU"/>
              </w:rPr>
              <w:t xml:space="preserve">советник директора по воспитанию и взаимодействию с детскими общественными объединениями. </w:t>
            </w:r>
          </w:p>
        </w:tc>
      </w:tr>
      <w:tr w:rsidR="00B33F1C" w:rsidTr="00B33F1C">
        <w:trPr>
          <w:trHeight w:val="3957"/>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Учитель, преподаватель, ведущий занятия с </w:t>
            </w:r>
            <w:proofErr w:type="gramStart"/>
            <w:r>
              <w:rPr>
                <w:rFonts w:ascii="Times New Roman" w:eastAsia="Times New Roman" w:hAnsi="Times New Roman" w:cs="Times New Roman"/>
                <w:spacing w:val="-4"/>
                <w:sz w:val="26"/>
                <w:szCs w:val="26"/>
                <w:lang w:eastAsia="ru-RU"/>
              </w:rPr>
              <w:t>обучающимися</w:t>
            </w:r>
            <w:proofErr w:type="gramEnd"/>
            <w:r>
              <w:rPr>
                <w:rFonts w:ascii="Times New Roman" w:eastAsia="Times New Roman" w:hAnsi="Times New Roman" w:cs="Times New Roman"/>
                <w:spacing w:val="-4"/>
                <w:sz w:val="26"/>
                <w:szCs w:val="26"/>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 физкультуры (физического воспитания), руководитель физического воспитания;</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Советник директора по воспитанию и взаимодействию с детскими общественными объединениями </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Учитель, преподаватель, ведущий занятия с </w:t>
            </w:r>
            <w:proofErr w:type="gramStart"/>
            <w:r>
              <w:rPr>
                <w:rFonts w:ascii="Times New Roman" w:eastAsia="Times New Roman" w:hAnsi="Times New Roman" w:cs="Times New Roman"/>
                <w:spacing w:val="-4"/>
                <w:sz w:val="26"/>
                <w:szCs w:val="26"/>
                <w:lang w:eastAsia="ru-RU"/>
              </w:rPr>
              <w:t>обучающимися</w:t>
            </w:r>
            <w:proofErr w:type="gramEnd"/>
            <w:r>
              <w:rPr>
                <w:rFonts w:ascii="Times New Roman" w:eastAsia="Times New Roman" w:hAnsi="Times New Roman" w:cs="Times New Roman"/>
                <w:spacing w:val="-4"/>
                <w:sz w:val="26"/>
                <w:szCs w:val="26"/>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 физкультуры (физического воспитания),</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Преподаватель-организатор основ безопасности жизнедеятельности, допризывной подготовки</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33F1C" w:rsidTr="00B33F1C">
        <w:trPr>
          <w:trHeight w:val="1704"/>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трудового обучения</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Мастер производственного обучения, инструктор по труду</w:t>
            </w:r>
          </w:p>
        </w:tc>
      </w:tr>
      <w:tr w:rsidR="00B33F1C" w:rsidTr="00B33F1C">
        <w:trPr>
          <w:trHeight w:val="4953"/>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педагог-психолог</w:t>
            </w:r>
          </w:p>
        </w:tc>
      </w:tr>
      <w:tr w:rsidR="00B33F1C" w:rsidTr="00B33F1C">
        <w:trPr>
          <w:trHeight w:val="1693"/>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музыки</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общеобразовательного учреждения, преподаватель учреждения среднего профессионального образования</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музыкальный руководитель, концертмейстер</w:t>
            </w:r>
          </w:p>
        </w:tc>
      </w:tr>
      <w:tr w:rsidR="00B33F1C" w:rsidTr="00B33F1C">
        <w:trPr>
          <w:trHeight w:val="168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B33F1C" w:rsidTr="00B33F1C">
        <w:trPr>
          <w:trHeight w:val="1128"/>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тренер-преподаватель,</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 физкультуры, инструктор по физкультуре, руководитель физического воспитания</w:t>
            </w:r>
          </w:p>
        </w:tc>
      </w:tr>
      <w:tr w:rsidR="00B33F1C" w:rsidTr="00B33F1C">
        <w:trPr>
          <w:trHeight w:val="1110"/>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тренер-преподаватель, тренер-преподаватель, в т.ч. ДЮСШ, СДЮШОР, ДЮКПФ</w:t>
            </w:r>
          </w:p>
        </w:tc>
      </w:tr>
      <w:tr w:rsidR="00B33F1C" w:rsidTr="00B33F1C">
        <w:trPr>
          <w:trHeight w:val="840"/>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Преподаватель </w:t>
            </w:r>
            <w:proofErr w:type="gramStart"/>
            <w:r>
              <w:rPr>
                <w:rFonts w:ascii="Times New Roman" w:eastAsia="Times New Roman" w:hAnsi="Times New Roman" w:cs="Times New Roman"/>
                <w:spacing w:val="-4"/>
                <w:sz w:val="26"/>
                <w:szCs w:val="26"/>
                <w:lang w:eastAsia="ru-RU"/>
              </w:rPr>
              <w:t>профессиональной</w:t>
            </w:r>
            <w:proofErr w:type="gramEnd"/>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Учитель того же предмета </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 общеобразовательной организации</w:t>
            </w:r>
          </w:p>
        </w:tc>
      </w:tr>
      <w:tr w:rsidR="00B33F1C" w:rsidTr="00B33F1C">
        <w:trPr>
          <w:trHeight w:val="1121"/>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Преподаватель того же предмета </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 профессиональной образовательной организации</w:t>
            </w:r>
          </w:p>
        </w:tc>
      </w:tr>
      <w:tr w:rsidR="00B33F1C" w:rsidTr="00B33F1C">
        <w:trPr>
          <w:trHeight w:val="417"/>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воспитатель</w:t>
            </w:r>
          </w:p>
        </w:tc>
      </w:tr>
      <w:tr w:rsidR="00B33F1C" w:rsidTr="00B33F1C">
        <w:trPr>
          <w:trHeight w:val="41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lastRenderedPageBreak/>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Воспитатель</w:t>
            </w:r>
          </w:p>
        </w:tc>
      </w:tr>
      <w:tr w:rsidR="00B33F1C" w:rsidTr="00B33F1C">
        <w:trPr>
          <w:trHeight w:val="69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Старший педагог </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дополнительного образования</w:t>
            </w:r>
          </w:p>
        </w:tc>
      </w:tr>
      <w:tr w:rsidR="00B33F1C" w:rsidTr="00B33F1C">
        <w:trPr>
          <w:trHeight w:val="84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Старший педагог </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 дополнительного образования</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методист</w:t>
            </w:r>
          </w:p>
        </w:tc>
      </w:tr>
      <w:tr w:rsidR="00B33F1C" w:rsidTr="00B33F1C">
        <w:trPr>
          <w:trHeight w:val="506"/>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Методист</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инструктор-методист</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B33F1C" w:rsidTr="00B33F1C">
        <w:trPr>
          <w:trHeight w:val="581"/>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Инструктор-методист</w:t>
            </w:r>
          </w:p>
        </w:tc>
      </w:tr>
      <w:tr w:rsidR="00B33F1C" w:rsidTr="00B33F1C">
        <w:trPr>
          <w:trHeight w:val="517"/>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тренер-преподаватель</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B33F1C" w:rsidTr="00B33F1C">
        <w:trPr>
          <w:trHeight w:val="60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Тренер-преподаватель</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Учитель-дефектолог, педагог-психолог</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p>
        </w:tc>
        <w:tc>
          <w:tcPr>
            <w:tcW w:w="5245" w:type="dxa"/>
            <w:tcBorders>
              <w:top w:val="single" w:sz="4" w:space="0" w:color="auto"/>
              <w:left w:val="single" w:sz="4" w:space="0" w:color="auto"/>
              <w:bottom w:val="single" w:sz="4" w:space="0" w:color="auto"/>
              <w:right w:val="single" w:sz="4" w:space="0" w:color="auto"/>
            </w:tcBorders>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педагог-психолог.</w:t>
            </w:r>
          </w:p>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33F1C" w:rsidTr="00B33F1C">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Концертмейстер</w:t>
            </w:r>
          </w:p>
        </w:tc>
      </w:tr>
      <w:tr w:rsidR="00B33F1C" w:rsidTr="00B33F1C">
        <w:trPr>
          <w:trHeight w:val="470"/>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Педагог-библиотекарь</w:t>
            </w:r>
          </w:p>
        </w:tc>
      </w:tr>
      <w:tr w:rsidR="00B33F1C" w:rsidTr="00B33F1C">
        <w:trPr>
          <w:trHeight w:val="439"/>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Библиотекарь</w:t>
            </w:r>
          </w:p>
        </w:tc>
      </w:tr>
      <w:tr w:rsidR="00B33F1C" w:rsidTr="00B33F1C">
        <w:trPr>
          <w:trHeight w:val="397"/>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highlight w:val="green"/>
                <w:lang w:eastAsia="ru-RU"/>
              </w:rPr>
            </w:pPr>
            <w:r>
              <w:rPr>
                <w:rFonts w:ascii="Times New Roman" w:eastAsia="Calibri" w:hAnsi="Times New Roman" w:cs="Times New Roman"/>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Times New Roman" w:hAnsi="Times New Roman" w:cs="Times New Roman"/>
                <w:spacing w:val="-4"/>
                <w:sz w:val="26"/>
                <w:szCs w:val="26"/>
                <w:highlight w:val="green"/>
                <w:lang w:eastAsia="ru-RU"/>
              </w:rPr>
            </w:pPr>
            <w:r>
              <w:rPr>
                <w:rFonts w:ascii="Times New Roman" w:eastAsia="Calibri" w:hAnsi="Times New Roman" w:cs="Times New Roman"/>
                <w:spacing w:val="-4"/>
                <w:sz w:val="26"/>
                <w:szCs w:val="26"/>
              </w:rPr>
              <w:t>Учитель, воспитатель, преподаватель</w:t>
            </w:r>
          </w:p>
        </w:tc>
      </w:tr>
      <w:tr w:rsidR="00B33F1C" w:rsidTr="00B33F1C">
        <w:trPr>
          <w:trHeight w:val="497"/>
        </w:trPr>
        <w:tc>
          <w:tcPr>
            <w:tcW w:w="481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Calibri" w:hAnsi="Times New Roman" w:cs="Times New Roman"/>
                <w:spacing w:val="-4"/>
                <w:sz w:val="26"/>
                <w:szCs w:val="26"/>
              </w:rPr>
            </w:pPr>
            <w:r>
              <w:rPr>
                <w:rFonts w:ascii="Times New Roman" w:eastAsia="Calibri" w:hAnsi="Times New Roman" w:cs="Times New Roman"/>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B33F1C" w:rsidRDefault="00B33F1C" w:rsidP="00B33F1C">
            <w:pPr>
              <w:tabs>
                <w:tab w:val="num" w:pos="240"/>
              </w:tabs>
              <w:spacing w:after="0" w:line="240" w:lineRule="auto"/>
              <w:jc w:val="both"/>
              <w:rPr>
                <w:rFonts w:ascii="Times New Roman" w:eastAsia="Calibri" w:hAnsi="Times New Roman" w:cs="Times New Roman"/>
                <w:spacing w:val="-4"/>
                <w:sz w:val="26"/>
                <w:szCs w:val="26"/>
              </w:rPr>
            </w:pPr>
            <w:r>
              <w:rPr>
                <w:rFonts w:ascii="Times New Roman" w:eastAsia="Calibri" w:hAnsi="Times New Roman" w:cs="Times New Roman"/>
                <w:spacing w:val="-4"/>
                <w:sz w:val="26"/>
                <w:szCs w:val="26"/>
              </w:rPr>
              <w:t>Старший методист, методист</w:t>
            </w:r>
          </w:p>
        </w:tc>
      </w:tr>
    </w:tbl>
    <w:p w:rsidR="00337EF6" w:rsidRDefault="00337EF6" w:rsidP="00337EF6">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p>
    <w:p w:rsidR="00337EF6" w:rsidRDefault="00337EF6" w:rsidP="00337EF6">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p>
    <w:p w:rsidR="00337EF6" w:rsidRDefault="00337EF6" w:rsidP="00337EF6">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37EF6" w:rsidRDefault="00337EF6" w:rsidP="00337EF6">
      <w:pPr>
        <w:spacing w:after="0" w:line="240" w:lineRule="auto"/>
        <w:ind w:firstLine="709"/>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37EF6" w:rsidRDefault="00337EF6" w:rsidP="00337EF6">
      <w:pPr>
        <w:spacing w:after="0" w:line="240" w:lineRule="auto"/>
        <w:ind w:firstLine="709"/>
        <w:jc w:val="both"/>
        <w:rPr>
          <w:rFonts w:ascii="Times New Roman" w:eastAsia="Times New Roman" w:hAnsi="Times New Roman" w:cs="Times New Roman"/>
          <w:color w:val="000000"/>
          <w:spacing w:val="-4"/>
          <w:sz w:val="26"/>
          <w:szCs w:val="26"/>
          <w:lang w:eastAsia="ru-RU"/>
        </w:rPr>
      </w:pPr>
      <w:r>
        <w:rPr>
          <w:rFonts w:ascii="Times New Roman" w:eastAsia="Times New Roman" w:hAnsi="Times New Roman" w:cs="Times New Roman"/>
          <w:spacing w:val="-4"/>
          <w:sz w:val="26"/>
          <w:szCs w:val="26"/>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eastAsia="Times New Roman" w:hAnsi="Times New Roman" w:cs="Times New Roman"/>
          <w:color w:val="000000"/>
          <w:spacing w:val="-4"/>
          <w:sz w:val="26"/>
          <w:szCs w:val="26"/>
          <w:lang w:eastAsia="ru-RU"/>
        </w:rPr>
        <w:t>либо срок ее действия заканчивается в текущем году;</w:t>
      </w:r>
    </w:p>
    <w:p w:rsidR="00337EF6" w:rsidRDefault="00337EF6" w:rsidP="00337EF6">
      <w:pPr>
        <w:spacing w:after="0" w:line="240" w:lineRule="auto"/>
        <w:ind w:firstLine="709"/>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37EF6" w:rsidRDefault="00337EF6" w:rsidP="00337EF6">
      <w:pPr>
        <w:spacing w:after="0" w:line="240" w:lineRule="auto"/>
        <w:ind w:firstLine="709"/>
        <w:jc w:val="both"/>
        <w:rPr>
          <w:rFonts w:ascii="Times New Roman" w:eastAsia="Times New Roman" w:hAnsi="Times New Roman" w:cs="Times New Roman"/>
          <w:color w:val="000000"/>
          <w:spacing w:val="-4"/>
          <w:sz w:val="26"/>
          <w:szCs w:val="26"/>
          <w:lang w:eastAsia="ru-RU"/>
        </w:rPr>
      </w:pPr>
      <w:r>
        <w:rPr>
          <w:rFonts w:ascii="Times New Roman" w:eastAsia="Times New Roman" w:hAnsi="Times New Roman" w:cs="Times New Roman"/>
          <w:color w:val="000000"/>
          <w:spacing w:val="-4"/>
          <w:sz w:val="26"/>
          <w:szCs w:val="26"/>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37EF6" w:rsidRDefault="00337EF6" w:rsidP="00337EF6">
      <w:pPr>
        <w:spacing w:after="0" w:line="240" w:lineRule="auto"/>
        <w:ind w:firstLine="709"/>
        <w:jc w:val="both"/>
        <w:rPr>
          <w:rFonts w:ascii="Times New Roman" w:eastAsia="Times New Roman" w:hAnsi="Times New Roman" w:cs="Times New Roman"/>
          <w:color w:val="000000"/>
          <w:spacing w:val="-4"/>
          <w:sz w:val="26"/>
          <w:szCs w:val="26"/>
          <w:lang w:eastAsia="ru-RU"/>
        </w:rPr>
      </w:pPr>
      <w:r>
        <w:rPr>
          <w:rFonts w:ascii="Times New Roman" w:eastAsia="Times New Roman" w:hAnsi="Times New Roman" w:cs="Times New Roman"/>
          <w:color w:val="000000"/>
          <w:spacing w:val="-4"/>
          <w:sz w:val="26"/>
          <w:szCs w:val="26"/>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37EF6" w:rsidRDefault="00337EF6" w:rsidP="00337EF6">
      <w:pPr>
        <w:spacing w:after="0" w:line="240" w:lineRule="auto"/>
        <w:ind w:firstLine="708"/>
        <w:jc w:val="both"/>
        <w:rPr>
          <w:rFonts w:ascii="Times New Roman" w:eastAsia="Times New Roman" w:hAnsi="Times New Roman" w:cs="Times New Roman"/>
          <w:color w:val="000000" w:themeColor="text1"/>
          <w:spacing w:val="-4"/>
          <w:sz w:val="26"/>
          <w:szCs w:val="26"/>
          <w:lang w:eastAsia="ru-RU"/>
        </w:rPr>
      </w:pPr>
      <w:r>
        <w:rPr>
          <w:rFonts w:ascii="Times New Roman" w:eastAsia="Times New Roman" w:hAnsi="Times New Roman" w:cs="Times New Roman"/>
          <w:color w:val="000000"/>
          <w:spacing w:val="-4"/>
          <w:sz w:val="26"/>
          <w:szCs w:val="26"/>
          <w:lang w:eastAsia="ru-RU"/>
        </w:rPr>
        <w:t>2.3.</w:t>
      </w:r>
      <w:r>
        <w:rPr>
          <w:rFonts w:ascii="Times New Roman" w:eastAsia="Times New Roman" w:hAnsi="Times New Roman" w:cs="Times New Roman"/>
          <w:color w:val="000000" w:themeColor="text1"/>
          <w:spacing w:val="-4"/>
          <w:sz w:val="26"/>
          <w:szCs w:val="26"/>
          <w:lang w:eastAsia="ru-RU"/>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337EF6">
      <w:pPr>
        <w:spacing w:after="0" w:line="240" w:lineRule="auto"/>
        <w:ind w:firstLine="709"/>
        <w:jc w:val="right"/>
        <w:rPr>
          <w:rFonts w:ascii="Times New Roman" w:eastAsia="Calibri" w:hAnsi="Times New Roman" w:cs="Times New Roman"/>
          <w:bCs/>
          <w:i/>
          <w:iCs/>
          <w:spacing w:val="-4"/>
          <w:sz w:val="26"/>
          <w:szCs w:val="26"/>
        </w:rPr>
      </w:pPr>
    </w:p>
    <w:p w:rsidR="00986C5D" w:rsidRDefault="00986C5D" w:rsidP="004B58A2">
      <w:pPr>
        <w:spacing w:after="0" w:line="240" w:lineRule="auto"/>
        <w:rPr>
          <w:rFonts w:ascii="Times New Roman" w:eastAsia="Calibri" w:hAnsi="Times New Roman" w:cs="Times New Roman"/>
          <w:bCs/>
          <w:i/>
          <w:iCs/>
          <w:spacing w:val="-4"/>
          <w:sz w:val="26"/>
          <w:szCs w:val="26"/>
        </w:rPr>
      </w:pPr>
    </w:p>
    <w:p w:rsidR="004B58A2" w:rsidRDefault="004B58A2" w:rsidP="004B58A2">
      <w:pPr>
        <w:spacing w:after="0" w:line="240" w:lineRule="auto"/>
        <w:rPr>
          <w:rFonts w:ascii="Times New Roman" w:eastAsia="Calibri" w:hAnsi="Times New Roman" w:cs="Times New Roman"/>
          <w:bCs/>
          <w:i/>
          <w:iCs/>
          <w:spacing w:val="-4"/>
          <w:sz w:val="26"/>
          <w:szCs w:val="26"/>
        </w:rPr>
      </w:pPr>
    </w:p>
    <w:p w:rsidR="00337EF6" w:rsidRDefault="00337EF6" w:rsidP="00337EF6">
      <w:pPr>
        <w:spacing w:after="0" w:line="240" w:lineRule="auto"/>
        <w:ind w:firstLine="709"/>
        <w:jc w:val="right"/>
        <w:rPr>
          <w:rFonts w:ascii="Times New Roman" w:eastAsia="Calibri" w:hAnsi="Times New Roman" w:cs="Times New Roman"/>
          <w:bCs/>
          <w:i/>
          <w:iCs/>
          <w:spacing w:val="-4"/>
          <w:sz w:val="26"/>
          <w:szCs w:val="26"/>
        </w:rPr>
      </w:pPr>
      <w:r>
        <w:rPr>
          <w:rFonts w:ascii="Times New Roman" w:eastAsia="Calibri" w:hAnsi="Times New Roman" w:cs="Times New Roman"/>
          <w:bCs/>
          <w:i/>
          <w:iCs/>
          <w:spacing w:val="-4"/>
          <w:sz w:val="26"/>
          <w:szCs w:val="26"/>
        </w:rPr>
        <w:lastRenderedPageBreak/>
        <w:t>Приложение № 3</w:t>
      </w:r>
    </w:p>
    <w:p w:rsidR="00337EF6" w:rsidRDefault="00337EF6" w:rsidP="006D46EE">
      <w:pPr>
        <w:spacing w:after="0" w:line="240" w:lineRule="auto"/>
        <w:ind w:firstLine="709"/>
        <w:jc w:val="center"/>
        <w:rPr>
          <w:rFonts w:ascii="Times New Roman" w:eastAsia="Calibri" w:hAnsi="Times New Roman" w:cs="Times New Roman"/>
          <w:b/>
          <w:bCs/>
          <w:spacing w:val="-4"/>
          <w:sz w:val="26"/>
          <w:szCs w:val="26"/>
        </w:rPr>
      </w:pPr>
    </w:p>
    <w:p w:rsidR="00337EF6" w:rsidRDefault="00337EF6" w:rsidP="006D46EE">
      <w:pPr>
        <w:spacing w:after="0" w:line="240" w:lineRule="auto"/>
        <w:jc w:val="center"/>
        <w:rPr>
          <w:rFonts w:ascii="Times New Roman" w:eastAsia="Calibri" w:hAnsi="Times New Roman" w:cs="Times New Roman"/>
          <w:b/>
          <w:bCs/>
          <w:spacing w:val="-2"/>
          <w:sz w:val="26"/>
          <w:szCs w:val="26"/>
        </w:rPr>
      </w:pPr>
      <w:r>
        <w:rPr>
          <w:rFonts w:ascii="Times New Roman" w:eastAsia="Calibri" w:hAnsi="Times New Roman" w:cs="Times New Roman"/>
          <w:b/>
          <w:bCs/>
          <w:spacing w:val="-2"/>
          <w:sz w:val="26"/>
          <w:szCs w:val="26"/>
        </w:rPr>
        <w:t>ПОЛОЖЕНИЕ</w:t>
      </w:r>
    </w:p>
    <w:p w:rsidR="00337EF6" w:rsidRDefault="00337EF6" w:rsidP="006D46EE">
      <w:pPr>
        <w:spacing w:after="0" w:line="240" w:lineRule="auto"/>
        <w:jc w:val="center"/>
        <w:rPr>
          <w:rFonts w:ascii="Times New Roman" w:eastAsia="Calibri" w:hAnsi="Times New Roman" w:cs="Times New Roman"/>
          <w:b/>
          <w:bCs/>
          <w:spacing w:val="-2"/>
          <w:sz w:val="26"/>
          <w:szCs w:val="26"/>
        </w:rPr>
      </w:pPr>
      <w:r>
        <w:rPr>
          <w:rFonts w:ascii="Times New Roman" w:eastAsia="Calibri" w:hAnsi="Times New Roman" w:cs="Times New Roman"/>
          <w:b/>
          <w:bCs/>
          <w:spacing w:val="-2"/>
          <w:sz w:val="26"/>
          <w:szCs w:val="26"/>
        </w:rPr>
        <w:t>о нормах профессиональной этики педагогических работников</w:t>
      </w:r>
    </w:p>
    <w:p w:rsidR="006D46EE" w:rsidRDefault="006D46EE" w:rsidP="006D46EE">
      <w:pPr>
        <w:spacing w:after="0" w:line="240" w:lineRule="auto"/>
        <w:jc w:val="center"/>
        <w:rPr>
          <w:rFonts w:ascii="Times New Roman" w:eastAsia="Calibri" w:hAnsi="Times New Roman" w:cs="Times New Roman"/>
          <w:b/>
          <w:bCs/>
          <w:spacing w:val="-2"/>
          <w:sz w:val="26"/>
          <w:szCs w:val="26"/>
        </w:rPr>
      </w:pPr>
    </w:p>
    <w:p w:rsidR="00337EF6" w:rsidRDefault="00337EF6" w:rsidP="006D46EE">
      <w:pPr>
        <w:spacing w:after="0" w:line="240" w:lineRule="auto"/>
        <w:jc w:val="center"/>
        <w:rPr>
          <w:rFonts w:ascii="Times New Roman" w:eastAsia="Calibri" w:hAnsi="Times New Roman" w:cs="Times New Roman"/>
          <w:b/>
          <w:bCs/>
          <w:spacing w:val="-2"/>
          <w:sz w:val="26"/>
          <w:szCs w:val="26"/>
        </w:rPr>
      </w:pPr>
      <w:r>
        <w:rPr>
          <w:rFonts w:ascii="Times New Roman" w:eastAsia="Calibri" w:hAnsi="Times New Roman" w:cs="Times New Roman"/>
          <w:b/>
          <w:bCs/>
          <w:spacing w:val="-2"/>
          <w:sz w:val="26"/>
          <w:szCs w:val="26"/>
          <w:lang w:val="en-US"/>
        </w:rPr>
        <w:t>I</w:t>
      </w:r>
      <w:r>
        <w:rPr>
          <w:rFonts w:ascii="Times New Roman" w:eastAsia="Calibri" w:hAnsi="Times New Roman" w:cs="Times New Roman"/>
          <w:b/>
          <w:bCs/>
          <w:spacing w:val="-2"/>
          <w:sz w:val="26"/>
          <w:szCs w:val="26"/>
        </w:rPr>
        <w:t>. Общие положения</w:t>
      </w:r>
    </w:p>
    <w:p w:rsidR="00337EF6" w:rsidRDefault="00337EF6" w:rsidP="006D46EE">
      <w:pPr>
        <w:spacing w:after="0" w:line="240" w:lineRule="auto"/>
        <w:ind w:firstLine="709"/>
        <w:jc w:val="both"/>
        <w:rPr>
          <w:rFonts w:ascii="Times New Roman" w:eastAsia="Calibri" w:hAnsi="Times New Roman" w:cs="Times New Roman"/>
          <w:bCs/>
          <w:spacing w:val="-2"/>
          <w:sz w:val="26"/>
          <w:szCs w:val="26"/>
        </w:rPr>
      </w:pPr>
    </w:p>
    <w:p w:rsidR="00337EF6" w:rsidRDefault="00337EF6" w:rsidP="006D46EE">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bCs/>
          <w:spacing w:val="-2"/>
          <w:sz w:val="26"/>
          <w:szCs w:val="26"/>
        </w:rPr>
        <w:t xml:space="preserve">1. </w:t>
      </w:r>
      <w:proofErr w:type="gramStart"/>
      <w:r w:rsidR="0080539F">
        <w:rPr>
          <w:rFonts w:ascii="Times New Roman" w:eastAsia="Calibri" w:hAnsi="Times New Roman" w:cs="Times New Roman"/>
          <w:bCs/>
          <w:spacing w:val="-2"/>
          <w:sz w:val="26"/>
          <w:szCs w:val="26"/>
        </w:rPr>
        <w:t>П</w:t>
      </w:r>
      <w:r>
        <w:rPr>
          <w:rFonts w:ascii="Times New Roman" w:eastAsia="Calibri" w:hAnsi="Times New Roman" w:cs="Times New Roman"/>
          <w:bCs/>
          <w:spacing w:val="-2"/>
          <w:sz w:val="26"/>
          <w:szCs w:val="26"/>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ascii="Times New Roman" w:eastAsia="Calibri" w:hAnsi="Times New Roman" w:cs="Times New Roman"/>
          <w:spacing w:val="-2"/>
          <w:sz w:val="26"/>
          <w:szCs w:val="26"/>
        </w:rPr>
        <w:t xml:space="preserve">Федерального закона от 29 декабря 2012 года № 273-ФЗ «Об образовании в Российской Федерации» и </w:t>
      </w:r>
      <w:r>
        <w:rPr>
          <w:rFonts w:ascii="Times New Roman" w:eastAsia="Calibri" w:hAnsi="Times New Roman" w:cs="Times New Roman"/>
          <w:bCs/>
          <w:spacing w:val="-2"/>
          <w:sz w:val="26"/>
          <w:szCs w:val="26"/>
          <w:lang w:eastAsia="ru-RU"/>
        </w:rPr>
        <w:t>Федерального закона от 29 декабря 2010 года № 436-ФЗ «О защите детей от информации, причиняющей вред их здоровью и развитию».</w:t>
      </w:r>
      <w:proofErr w:type="gramEnd"/>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bCs/>
          <w:spacing w:val="-2"/>
          <w:sz w:val="26"/>
          <w:szCs w:val="26"/>
        </w:rPr>
        <w:t xml:space="preserve">2. Настоящее </w:t>
      </w:r>
      <w:r>
        <w:rPr>
          <w:rFonts w:ascii="Times New Roman" w:eastAsia="Calibri" w:hAnsi="Times New Roman" w:cs="Times New Roman"/>
          <w:spacing w:val="-2"/>
          <w:sz w:val="26"/>
          <w:szCs w:val="26"/>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p>
    <w:p w:rsidR="00337EF6" w:rsidRDefault="00337EF6" w:rsidP="00337EF6">
      <w:pPr>
        <w:spacing w:after="0" w:line="240" w:lineRule="auto"/>
        <w:jc w:val="center"/>
        <w:rPr>
          <w:rFonts w:ascii="Times New Roman" w:eastAsia="Calibri" w:hAnsi="Times New Roman" w:cs="Times New Roman"/>
          <w:b/>
          <w:bCs/>
          <w:spacing w:val="-2"/>
          <w:sz w:val="26"/>
          <w:szCs w:val="26"/>
        </w:rPr>
      </w:pPr>
      <w:r>
        <w:rPr>
          <w:rFonts w:ascii="Times New Roman" w:eastAsia="Calibri" w:hAnsi="Times New Roman" w:cs="Times New Roman"/>
          <w:b/>
          <w:bCs/>
          <w:spacing w:val="-2"/>
          <w:sz w:val="26"/>
          <w:szCs w:val="26"/>
          <w:lang w:val="en-US"/>
        </w:rPr>
        <w:t>II</w:t>
      </w:r>
      <w:r>
        <w:rPr>
          <w:rFonts w:ascii="Times New Roman" w:eastAsia="Calibri" w:hAnsi="Times New Roman" w:cs="Times New Roman"/>
          <w:b/>
          <w:bCs/>
          <w:spacing w:val="-2"/>
          <w:sz w:val="26"/>
          <w:szCs w:val="26"/>
        </w:rPr>
        <w:t>. Нормы профессиональной этики педагогических работников</w:t>
      </w:r>
    </w:p>
    <w:p w:rsidR="00337EF6" w:rsidRDefault="00337EF6" w:rsidP="00337EF6">
      <w:pPr>
        <w:spacing w:after="0" w:line="240" w:lineRule="auto"/>
        <w:ind w:firstLine="709"/>
        <w:jc w:val="center"/>
        <w:rPr>
          <w:rFonts w:ascii="Times New Roman" w:eastAsia="Calibri" w:hAnsi="Times New Roman" w:cs="Times New Roman"/>
          <w:bCs/>
          <w:spacing w:val="-2"/>
          <w:sz w:val="26"/>
          <w:szCs w:val="26"/>
        </w:rPr>
      </w:pP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Педагогические работники, сознавая ответственность перед государством, обществом и гражданами, призваны:</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а) уважать честь и достоинство обучающихся и других участников образовательных отношений;</w:t>
      </w:r>
    </w:p>
    <w:p w:rsidR="00337EF6" w:rsidRDefault="00337EF6" w:rsidP="00337EF6">
      <w:pPr>
        <w:spacing w:after="0" w:line="240" w:lineRule="auto"/>
        <w:ind w:firstLine="709"/>
        <w:jc w:val="both"/>
        <w:rPr>
          <w:rFonts w:ascii="Times New Roman" w:eastAsia="Calibri" w:hAnsi="Times New Roman" w:cs="Times New Roman"/>
          <w:bCs/>
          <w:spacing w:val="-2"/>
          <w:sz w:val="26"/>
          <w:szCs w:val="26"/>
        </w:rPr>
      </w:pPr>
      <w:r>
        <w:rPr>
          <w:rFonts w:ascii="Times New Roman" w:eastAsia="Calibri" w:hAnsi="Times New Roman" w:cs="Times New Roman"/>
          <w:spacing w:val="-2"/>
          <w:sz w:val="26"/>
          <w:szCs w:val="26"/>
        </w:rPr>
        <w:t xml:space="preserve">б) исключать действия, </w:t>
      </w:r>
      <w:r>
        <w:rPr>
          <w:rFonts w:ascii="Times New Roman" w:eastAsia="Calibri" w:hAnsi="Times New Roman" w:cs="Times New Roman"/>
          <w:bCs/>
          <w:spacing w:val="-2"/>
          <w:sz w:val="26"/>
          <w:szCs w:val="26"/>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37EF6" w:rsidRDefault="00337EF6" w:rsidP="00337EF6">
      <w:pPr>
        <w:spacing w:after="0" w:line="240" w:lineRule="auto"/>
        <w:ind w:firstLine="709"/>
        <w:jc w:val="both"/>
        <w:rPr>
          <w:rFonts w:ascii="Times New Roman" w:eastAsia="Calibri" w:hAnsi="Times New Roman" w:cs="Times New Roman"/>
          <w:bCs/>
          <w:spacing w:val="-2"/>
          <w:sz w:val="26"/>
          <w:szCs w:val="26"/>
        </w:rPr>
      </w:pPr>
      <w:r>
        <w:rPr>
          <w:rFonts w:ascii="Times New Roman" w:eastAsia="Calibri" w:hAnsi="Times New Roman" w:cs="Times New Roman"/>
          <w:bCs/>
          <w:spacing w:val="-2"/>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bCs/>
          <w:spacing w:val="-2"/>
          <w:sz w:val="26"/>
          <w:szCs w:val="26"/>
        </w:rPr>
        <w:t xml:space="preserve">г) проявлять терпимость и уважение к обычаям и традициям народов Российской Федерации </w:t>
      </w:r>
      <w:r>
        <w:rPr>
          <w:rFonts w:ascii="Times New Roman" w:eastAsia="Calibri" w:hAnsi="Times New Roman" w:cs="Times New Roman"/>
          <w:spacing w:val="-2"/>
          <w:sz w:val="26"/>
          <w:szCs w:val="26"/>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Times New Roman" w:eastAsia="Calibri" w:hAnsi="Times New Roman" w:cs="Times New Roman"/>
          <w:spacing w:val="-2"/>
          <w:sz w:val="26"/>
          <w:szCs w:val="26"/>
        </w:rPr>
        <w:t>обучающимися</w:t>
      </w:r>
      <w:proofErr w:type="gramEnd"/>
      <w:r>
        <w:rPr>
          <w:rFonts w:ascii="Times New Roman" w:eastAsia="Calibri" w:hAnsi="Times New Roman" w:cs="Times New Roman"/>
          <w:spacing w:val="-2"/>
          <w:sz w:val="26"/>
          <w:szCs w:val="26"/>
        </w:rPr>
        <w:t>;</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7EF6" w:rsidRDefault="00337EF6" w:rsidP="00337EF6">
      <w:pPr>
        <w:spacing w:after="0" w:line="240" w:lineRule="auto"/>
        <w:ind w:firstLine="709"/>
        <w:jc w:val="both"/>
        <w:rPr>
          <w:rFonts w:ascii="Times New Roman" w:eastAsia="Calibri" w:hAnsi="Times New Roman" w:cs="Times New Roman"/>
          <w:bCs/>
          <w:spacing w:val="-2"/>
          <w:sz w:val="26"/>
          <w:szCs w:val="26"/>
        </w:rPr>
      </w:pPr>
      <w:r>
        <w:rPr>
          <w:rFonts w:ascii="Times New Roman" w:eastAsia="Calibri" w:hAnsi="Times New Roman" w:cs="Times New Roman"/>
          <w:spacing w:val="-2"/>
          <w:sz w:val="26"/>
          <w:szCs w:val="26"/>
        </w:rPr>
        <w:t xml:space="preserve">е) придерживаться внешнего вида, </w:t>
      </w:r>
      <w:r>
        <w:rPr>
          <w:rFonts w:ascii="Times New Roman" w:eastAsia="Calibri" w:hAnsi="Times New Roman" w:cs="Times New Roman"/>
          <w:bCs/>
          <w:spacing w:val="-2"/>
          <w:sz w:val="26"/>
          <w:szCs w:val="26"/>
        </w:rPr>
        <w:t>соответствующего задачам реализуемой образовательной программы;</w:t>
      </w:r>
    </w:p>
    <w:p w:rsidR="00337EF6" w:rsidRDefault="00337EF6" w:rsidP="00337EF6">
      <w:pPr>
        <w:spacing w:after="0" w:line="240" w:lineRule="auto"/>
        <w:ind w:firstLine="709"/>
        <w:jc w:val="both"/>
        <w:rPr>
          <w:rFonts w:ascii="Times New Roman" w:eastAsia="Calibri" w:hAnsi="Times New Roman" w:cs="Times New Roman"/>
          <w:bCs/>
          <w:spacing w:val="-2"/>
          <w:sz w:val="26"/>
          <w:szCs w:val="26"/>
          <w:lang w:eastAsia="ru-RU"/>
        </w:rPr>
      </w:pPr>
      <w:r>
        <w:rPr>
          <w:rFonts w:ascii="Times New Roman" w:eastAsia="Calibri" w:hAnsi="Times New Roman" w:cs="Times New Roman"/>
          <w:bCs/>
          <w:spacing w:val="-2"/>
          <w:sz w:val="26"/>
          <w:szCs w:val="26"/>
          <w:lang w:eastAsia="ru-RU"/>
        </w:rPr>
        <w:t>ж)</w:t>
      </w:r>
      <w:r>
        <w:rPr>
          <w:rFonts w:ascii="Times New Roman" w:eastAsia="Calibri" w:hAnsi="Times New Roman" w:cs="Times New Roman"/>
          <w:bCs/>
          <w:spacing w:val="-2"/>
          <w:sz w:val="26"/>
          <w:szCs w:val="26"/>
        </w:rPr>
        <w:t xml:space="preserve"> воздерживаться от </w:t>
      </w:r>
      <w:r>
        <w:rPr>
          <w:rFonts w:ascii="Times New Roman" w:eastAsia="Calibri" w:hAnsi="Times New Roman" w:cs="Times New Roman"/>
          <w:spacing w:val="-2"/>
          <w:sz w:val="26"/>
          <w:szCs w:val="26"/>
        </w:rPr>
        <w:t xml:space="preserve">размещения в информационно-телекоммуникационной сети «Интернет», в местах, доступных для детей, </w:t>
      </w:r>
      <w:r>
        <w:rPr>
          <w:rFonts w:ascii="Times New Roman" w:eastAsia="Calibri" w:hAnsi="Times New Roman" w:cs="Times New Roman"/>
          <w:bCs/>
          <w:spacing w:val="-2"/>
          <w:sz w:val="26"/>
          <w:szCs w:val="26"/>
          <w:lang w:eastAsia="ru-RU"/>
        </w:rPr>
        <w:t>информации, причиняющий вред здоровью и (или) развитию детей;</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37EF6" w:rsidRDefault="00337EF6" w:rsidP="00337EF6">
      <w:pPr>
        <w:spacing w:after="0" w:line="240" w:lineRule="auto"/>
        <w:ind w:firstLine="709"/>
        <w:jc w:val="both"/>
        <w:rPr>
          <w:rFonts w:ascii="Times New Roman" w:eastAsia="Calibri" w:hAnsi="Times New Roman" w:cs="Times New Roman"/>
          <w:spacing w:val="-2"/>
          <w:sz w:val="26"/>
          <w:szCs w:val="26"/>
        </w:rPr>
      </w:pPr>
    </w:p>
    <w:p w:rsidR="006D46EE" w:rsidRDefault="006D46EE" w:rsidP="00337EF6">
      <w:pPr>
        <w:spacing w:after="0" w:line="240" w:lineRule="auto"/>
        <w:jc w:val="center"/>
        <w:rPr>
          <w:rFonts w:ascii="Times New Roman" w:eastAsia="Calibri" w:hAnsi="Times New Roman" w:cs="Times New Roman"/>
          <w:b/>
          <w:spacing w:val="-2"/>
          <w:sz w:val="26"/>
          <w:szCs w:val="26"/>
        </w:rPr>
      </w:pPr>
    </w:p>
    <w:p w:rsidR="006D46EE" w:rsidRDefault="006D46EE" w:rsidP="00337EF6">
      <w:pPr>
        <w:spacing w:after="0" w:line="240" w:lineRule="auto"/>
        <w:jc w:val="center"/>
        <w:rPr>
          <w:rFonts w:ascii="Times New Roman" w:eastAsia="Calibri" w:hAnsi="Times New Roman" w:cs="Times New Roman"/>
          <w:b/>
          <w:spacing w:val="-2"/>
          <w:sz w:val="26"/>
          <w:szCs w:val="26"/>
        </w:rPr>
      </w:pPr>
    </w:p>
    <w:p w:rsidR="006D46EE" w:rsidRDefault="006D46EE" w:rsidP="00337EF6">
      <w:pPr>
        <w:spacing w:after="0" w:line="240" w:lineRule="auto"/>
        <w:jc w:val="center"/>
        <w:rPr>
          <w:rFonts w:ascii="Times New Roman" w:eastAsia="Calibri" w:hAnsi="Times New Roman" w:cs="Times New Roman"/>
          <w:b/>
          <w:spacing w:val="-2"/>
          <w:sz w:val="26"/>
          <w:szCs w:val="26"/>
        </w:rPr>
      </w:pPr>
    </w:p>
    <w:p w:rsidR="0080539F" w:rsidRDefault="0080539F" w:rsidP="00337EF6">
      <w:pPr>
        <w:spacing w:after="0" w:line="240" w:lineRule="auto"/>
        <w:jc w:val="center"/>
        <w:rPr>
          <w:rFonts w:ascii="Times New Roman" w:eastAsia="Calibri" w:hAnsi="Times New Roman" w:cs="Times New Roman"/>
          <w:b/>
          <w:spacing w:val="-2"/>
          <w:sz w:val="26"/>
          <w:szCs w:val="26"/>
        </w:rPr>
      </w:pPr>
    </w:p>
    <w:p w:rsidR="00337EF6" w:rsidRDefault="00337EF6" w:rsidP="00337EF6">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lang w:val="en-US"/>
        </w:rPr>
        <w:lastRenderedPageBreak/>
        <w:t>III</w:t>
      </w:r>
      <w:r>
        <w:rPr>
          <w:rFonts w:ascii="Times New Roman" w:eastAsia="Calibri" w:hAnsi="Times New Roman" w:cs="Times New Roman"/>
          <w:b/>
          <w:spacing w:val="-2"/>
          <w:sz w:val="26"/>
          <w:szCs w:val="26"/>
        </w:rPr>
        <w:t>. Реализация права педагогических работников</w:t>
      </w:r>
    </w:p>
    <w:p w:rsidR="00337EF6" w:rsidRDefault="00337EF6" w:rsidP="00337EF6">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rPr>
        <w:t>на справедливое и объективное расследование нарушения норм</w:t>
      </w:r>
    </w:p>
    <w:p w:rsidR="00337EF6" w:rsidRDefault="00337EF6" w:rsidP="00337EF6">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rPr>
        <w:t>профессиональной этики педагогических работников</w:t>
      </w:r>
    </w:p>
    <w:p w:rsidR="00337EF6" w:rsidRDefault="00337EF6" w:rsidP="00337EF6">
      <w:pPr>
        <w:spacing w:after="0" w:line="240" w:lineRule="auto"/>
        <w:ind w:firstLine="709"/>
        <w:jc w:val="center"/>
        <w:rPr>
          <w:rFonts w:ascii="Times New Roman" w:eastAsia="Calibri" w:hAnsi="Times New Roman" w:cs="Times New Roman"/>
          <w:b/>
          <w:spacing w:val="-2"/>
          <w:sz w:val="26"/>
          <w:szCs w:val="26"/>
        </w:rPr>
      </w:pP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37EF6" w:rsidRDefault="00337EF6" w:rsidP="006D46EE">
      <w:pPr>
        <w:spacing w:after="0" w:line="276"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5. </w:t>
      </w:r>
      <w:proofErr w:type="gramStart"/>
      <w:r>
        <w:rPr>
          <w:rFonts w:ascii="Times New Roman" w:eastAsia="Calibri" w:hAnsi="Times New Roman" w:cs="Times New Roman"/>
          <w:spacing w:val="-2"/>
          <w:sz w:val="26"/>
          <w:szCs w:val="26"/>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eastAsia="Calibri" w:hAnsi="Times New Roman" w:cs="Times New Roman"/>
          <w:spacing w:val="-2"/>
          <w:sz w:val="26"/>
          <w:szCs w:val="26"/>
        </w:rPr>
        <w:t xml:space="preserve"> суд.</w:t>
      </w:r>
    </w:p>
    <w:p w:rsidR="00337EF6" w:rsidRDefault="00337EF6" w:rsidP="00337EF6">
      <w:pPr>
        <w:jc w:val="right"/>
        <w:rPr>
          <w:rFonts w:ascii="Times New Roman" w:hAnsi="Times New Roman" w:cs="Times New Roman"/>
          <w:i/>
          <w:spacing w:val="-4"/>
          <w:sz w:val="26"/>
          <w:szCs w:val="26"/>
        </w:rPr>
      </w:pPr>
    </w:p>
    <w:p w:rsidR="00337EF6" w:rsidRDefault="00337EF6" w:rsidP="00337EF6">
      <w:pPr>
        <w:jc w:val="right"/>
        <w:rPr>
          <w:rFonts w:ascii="Times New Roman" w:hAnsi="Times New Roman" w:cs="Times New Roman"/>
          <w:i/>
          <w:spacing w:val="-4"/>
          <w:sz w:val="26"/>
          <w:szCs w:val="26"/>
        </w:rPr>
      </w:pPr>
    </w:p>
    <w:p w:rsidR="00337EF6" w:rsidRDefault="00337EF6" w:rsidP="00337EF6">
      <w:pPr>
        <w:jc w:val="right"/>
        <w:rPr>
          <w:rFonts w:ascii="Times New Roman" w:hAnsi="Times New Roman" w:cs="Times New Roman"/>
          <w:i/>
          <w:spacing w:val="-4"/>
          <w:sz w:val="26"/>
          <w:szCs w:val="26"/>
        </w:rPr>
      </w:pPr>
    </w:p>
    <w:p w:rsidR="00337EF6" w:rsidRDefault="00337EF6" w:rsidP="00337EF6">
      <w:pPr>
        <w:jc w:val="right"/>
        <w:rPr>
          <w:rFonts w:ascii="Times New Roman" w:hAnsi="Times New Roman" w:cs="Times New Roman"/>
          <w:i/>
          <w:spacing w:val="-4"/>
          <w:sz w:val="26"/>
          <w:szCs w:val="26"/>
        </w:rPr>
      </w:pPr>
    </w:p>
    <w:p w:rsidR="00337EF6" w:rsidRDefault="00337EF6" w:rsidP="00337EF6">
      <w:pPr>
        <w:jc w:val="right"/>
        <w:rPr>
          <w:rFonts w:ascii="Times New Roman" w:hAnsi="Times New Roman" w:cs="Times New Roman"/>
          <w:i/>
          <w:spacing w:val="-4"/>
          <w:sz w:val="26"/>
          <w:szCs w:val="26"/>
        </w:rPr>
      </w:pPr>
    </w:p>
    <w:p w:rsidR="00337EF6" w:rsidRDefault="00337EF6" w:rsidP="00337EF6">
      <w:pPr>
        <w:jc w:val="right"/>
        <w:rPr>
          <w:rFonts w:ascii="Times New Roman" w:hAnsi="Times New Roman" w:cs="Times New Roman"/>
          <w:i/>
          <w:spacing w:val="-4"/>
          <w:sz w:val="26"/>
          <w:szCs w:val="26"/>
        </w:rPr>
      </w:pPr>
    </w:p>
    <w:p w:rsidR="00D40C17" w:rsidRDefault="00D40C17"/>
    <w:sectPr w:rsidR="00D40C17" w:rsidSect="00FE3B4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37EF6"/>
    <w:rsid w:val="00337EF6"/>
    <w:rsid w:val="004B58A2"/>
    <w:rsid w:val="00556E98"/>
    <w:rsid w:val="006D46EE"/>
    <w:rsid w:val="00704AD9"/>
    <w:rsid w:val="0080539F"/>
    <w:rsid w:val="008A458B"/>
    <w:rsid w:val="00905EE4"/>
    <w:rsid w:val="00934B02"/>
    <w:rsid w:val="00986C5D"/>
    <w:rsid w:val="00B33F1C"/>
    <w:rsid w:val="00C6000A"/>
    <w:rsid w:val="00D40C17"/>
    <w:rsid w:val="00E71BF8"/>
    <w:rsid w:val="00FE3B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EF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EF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745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2618</Words>
  <Characters>14924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Ryzen</dc:creator>
  <cp:lastModifiedBy>Админ</cp:lastModifiedBy>
  <cp:revision>13</cp:revision>
  <dcterms:created xsi:type="dcterms:W3CDTF">2024-03-06T08:52:00Z</dcterms:created>
  <dcterms:modified xsi:type="dcterms:W3CDTF">2024-04-09T08:16:00Z</dcterms:modified>
</cp:coreProperties>
</file>